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E" w:rsidRPr="00707B42" w:rsidRDefault="00707B42">
      <w:pPr>
        <w:pStyle w:val="a3"/>
        <w:spacing w:after="0" w:line="360" w:lineRule="atLeast"/>
        <w:jc w:val="center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9A797E" w:rsidRPr="00707B42" w:rsidRDefault="00707B42">
      <w:pPr>
        <w:pStyle w:val="a3"/>
        <w:spacing w:after="0" w:line="360" w:lineRule="atLeast"/>
        <w:jc w:val="center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«Ребенок и книга»</w:t>
      </w:r>
    </w:p>
    <w:p w:rsidR="009A797E" w:rsidRPr="00707B42" w:rsidRDefault="009A797E">
      <w:pPr>
        <w:pStyle w:val="a3"/>
        <w:tabs>
          <w:tab w:val="left" w:pos="3360"/>
        </w:tabs>
        <w:spacing w:after="0" w:line="360" w:lineRule="atLeast"/>
        <w:ind w:firstLine="570"/>
        <w:jc w:val="right"/>
        <w:rPr>
          <w:rFonts w:ascii="Times New Roman" w:hAnsi="Times New Roman" w:cs="Times New Roman"/>
        </w:rPr>
      </w:pP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b/>
          <w:bCs/>
          <w:sz w:val="24"/>
          <w:szCs w:val="24"/>
        </w:rPr>
        <w:t xml:space="preserve">Книга </w:t>
      </w:r>
      <w:r w:rsidRPr="00707B42">
        <w:rPr>
          <w:rFonts w:ascii="Times New Roman" w:hAnsi="Times New Roman" w:cs="Times New Roman"/>
          <w:sz w:val="24"/>
          <w:szCs w:val="24"/>
        </w:rPr>
        <w:t>–</w:t>
      </w:r>
      <w:r w:rsidRPr="0070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B42">
        <w:rPr>
          <w:rFonts w:ascii="Times New Roman" w:hAnsi="Times New Roman" w:cs="Times New Roman"/>
          <w:sz w:val="24"/>
          <w:szCs w:val="24"/>
        </w:rPr>
        <w:t xml:space="preserve">средство развития интеллектуальных, речевых, коммуникационных навыков, источник знаний об окружающем мире. Знакомство с книгой необходимо начинать как можно раньше, чтобы привить ребенку культуру чтения, а также помочь </w:t>
      </w:r>
      <w:r w:rsidRPr="00707B42">
        <w:rPr>
          <w:rFonts w:ascii="Times New Roman" w:hAnsi="Times New Roman" w:cs="Times New Roman"/>
          <w:sz w:val="24"/>
          <w:szCs w:val="24"/>
        </w:rPr>
        <w:t>становлению и развитию детской речи. Существуют книги для любого возраста, даже для грудничков. При выборе книг родители должны руководствоваться возрастными психофизиологическими особенностями и интересами ребенка. Вот основные моменты: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b/>
          <w:bCs/>
          <w:sz w:val="24"/>
          <w:szCs w:val="24"/>
        </w:rPr>
        <w:t>Для детей от 6 мес</w:t>
      </w:r>
      <w:r w:rsidRPr="00707B42">
        <w:rPr>
          <w:rFonts w:ascii="Times New Roman" w:hAnsi="Times New Roman" w:cs="Times New Roman"/>
          <w:b/>
          <w:bCs/>
          <w:sz w:val="24"/>
          <w:szCs w:val="24"/>
        </w:rPr>
        <w:t>яцев до 1,5 лет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>Подходят книги с жесткими страницами небольшого формата (как правило, в них мало текста и большие яркие картинки, не изобилующие мелкими деталями). В это время малыша больше интересуют интонации, ритмы, задаваемые стихами. Также хороши книг</w:t>
      </w:r>
      <w:r w:rsidRPr="00707B42">
        <w:rPr>
          <w:rFonts w:ascii="Times New Roman" w:hAnsi="Times New Roman" w:cs="Times New Roman"/>
          <w:sz w:val="24"/>
          <w:szCs w:val="24"/>
        </w:rPr>
        <w:t>и для развития тактильных и звуковых ощущений (из текстиля, полиэтилена и т. д.). Желательно, чтобы книга выполняла еще и функцию игрушки (например, была снабжена деталями, которые можно крутить, тянуть, попробовать на вкус). Если есть возможность, пусть р</w:t>
      </w:r>
      <w:r w:rsidRPr="00707B42">
        <w:rPr>
          <w:rFonts w:ascii="Times New Roman" w:hAnsi="Times New Roman" w:cs="Times New Roman"/>
          <w:sz w:val="24"/>
          <w:szCs w:val="24"/>
        </w:rPr>
        <w:t>ебенок сам выберет книгу для чтения, даже если ему всего 1 год.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b/>
          <w:bCs/>
          <w:sz w:val="24"/>
          <w:szCs w:val="24"/>
        </w:rPr>
        <w:t>Для детей от 1,5 до 3 лет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 xml:space="preserve">В этом возрасте можно активно знакомить детей с русскими народными сказками,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прибаутками и песенками (существуют разнообразные сборники такого рода, можно </w:t>
      </w:r>
      <w:r w:rsidRPr="00707B42">
        <w:rPr>
          <w:rFonts w:ascii="Times New Roman" w:hAnsi="Times New Roman" w:cs="Times New Roman"/>
          <w:sz w:val="24"/>
          <w:szCs w:val="24"/>
        </w:rPr>
        <w:t xml:space="preserve">посмотреть «Детский мир и хрестоматия для детей» К.Д. Ушинского). Также дети хорошо воспринимают поэзию (от небольших стихов до поэтических сказок). Внимание ребенка начинают привлекать события. 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 xml:space="preserve">Не страшно, если что-то в </w:t>
      </w:r>
      <w:proofErr w:type="gramStart"/>
      <w:r w:rsidRPr="00707B4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707B42">
        <w:rPr>
          <w:rFonts w:ascii="Times New Roman" w:hAnsi="Times New Roman" w:cs="Times New Roman"/>
          <w:sz w:val="24"/>
          <w:szCs w:val="24"/>
        </w:rPr>
        <w:t xml:space="preserve"> окажется непонятным. 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07B42">
        <w:rPr>
          <w:rFonts w:ascii="Times New Roman" w:hAnsi="Times New Roman" w:cs="Times New Roman"/>
          <w:sz w:val="24"/>
          <w:szCs w:val="24"/>
        </w:rPr>
        <w:t>Ребенок понимает по-своему, и даже если он при этом ошибается, его впечатления настолько ярки и образны, что нет необходимости их приземлять</w:t>
      </w:r>
      <w:r w:rsidRPr="00707B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07B42">
        <w:rPr>
          <w:rFonts w:ascii="Times New Roman" w:hAnsi="Times New Roman" w:cs="Times New Roman"/>
          <w:sz w:val="24"/>
          <w:szCs w:val="24"/>
        </w:rPr>
        <w:t>, – писал К. Чуковский. Прозаические произведения не должны быть длинными (желательно, чтобы текст был представлен</w:t>
      </w:r>
      <w:r w:rsidRPr="00707B42">
        <w:rPr>
          <w:rFonts w:ascii="Times New Roman" w:hAnsi="Times New Roman" w:cs="Times New Roman"/>
          <w:sz w:val="24"/>
          <w:szCs w:val="24"/>
        </w:rPr>
        <w:t xml:space="preserve"> не более чем на 2-3 страницах). Обязательным условием для книг должно быть наличие ярких больших иллюстраций, так как ребенок, слушая текст, разглядывает детали и создает единый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вербально-визуальный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 образ. Постепенно можно переходить к книгам привычного ф</w:t>
      </w:r>
      <w:r w:rsidRPr="00707B42">
        <w:rPr>
          <w:rFonts w:ascii="Times New Roman" w:hAnsi="Times New Roman" w:cs="Times New Roman"/>
          <w:sz w:val="24"/>
          <w:szCs w:val="24"/>
        </w:rPr>
        <w:t>ормата с мягкими страницами.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b/>
          <w:bCs/>
          <w:sz w:val="24"/>
          <w:szCs w:val="24"/>
        </w:rPr>
        <w:t>Для детей от 3 до 6-7 лет</w:t>
      </w:r>
    </w:p>
    <w:p w:rsidR="009A797E" w:rsidRPr="00707B42" w:rsidRDefault="00707B42">
      <w:pPr>
        <w:pStyle w:val="a3"/>
        <w:tabs>
          <w:tab w:val="left" w:pos="3360"/>
        </w:tabs>
        <w:spacing w:before="105" w:after="105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lastRenderedPageBreak/>
        <w:t>Круг чтения детей среднего и старшего дошкольного возраста разнообразен – от сказок до детских энциклопедий. В этом возрасте некоторые дети уже начинают читать самостоятельно. Поэтому важно, чтобы наря</w:t>
      </w:r>
      <w:r w:rsidRPr="00707B42">
        <w:rPr>
          <w:rFonts w:ascii="Times New Roman" w:hAnsi="Times New Roman" w:cs="Times New Roman"/>
          <w:sz w:val="24"/>
          <w:szCs w:val="24"/>
        </w:rPr>
        <w:t>ду с яркими иллюстрациями в книге был четкий крупный шрифт. При правильном воспитании дети, как правило, много времени проводят с книгами наедине (листая их и разглядывая иллюстрации, даже если не умеют читать). Однако желательно не прекращать семейное чте</w:t>
      </w:r>
      <w:r w:rsidRPr="00707B42">
        <w:rPr>
          <w:rFonts w:ascii="Times New Roman" w:hAnsi="Times New Roman" w:cs="Times New Roman"/>
          <w:sz w:val="24"/>
          <w:szCs w:val="24"/>
        </w:rPr>
        <w:t xml:space="preserve">ние, поскольку это не просто общение с книгой, но и общение родителей с ребенком. Именно в этом возрасте важно обсуждать </w:t>
      </w:r>
      <w:proofErr w:type="gramStart"/>
      <w:r w:rsidRPr="00707B4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707B42">
        <w:rPr>
          <w:rFonts w:ascii="Times New Roman" w:hAnsi="Times New Roman" w:cs="Times New Roman"/>
          <w:sz w:val="24"/>
          <w:szCs w:val="24"/>
        </w:rPr>
        <w:t>. Взрослый должен задавать не только вопросы на понимание текста, на запоминание, но и на развитие критического мышления (на</w:t>
      </w:r>
      <w:r w:rsidRPr="00707B42">
        <w:rPr>
          <w:rFonts w:ascii="Times New Roman" w:hAnsi="Times New Roman" w:cs="Times New Roman"/>
          <w:sz w:val="24"/>
          <w:szCs w:val="24"/>
        </w:rPr>
        <w:t>пример, «Почему ты так думаешь?», «Что было бы, если … (герой) поступил по-другому?», «А как бы ты поступил на его месте?»).</w:t>
      </w:r>
    </w:p>
    <w:p w:rsidR="009A797E" w:rsidRPr="00707B42" w:rsidRDefault="00707B42">
      <w:pPr>
        <w:pStyle w:val="a3"/>
        <w:tabs>
          <w:tab w:val="left" w:pos="3360"/>
        </w:tabs>
        <w:spacing w:before="105" w:after="105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</w:p>
    <w:p w:rsidR="009A797E" w:rsidRPr="00707B42" w:rsidRDefault="00707B42">
      <w:pPr>
        <w:pStyle w:val="a3"/>
        <w:tabs>
          <w:tab w:val="left" w:pos="3360"/>
        </w:tabs>
        <w:spacing w:before="105" w:after="105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>Поскольку в этом возрасте все дети уже умеют читать, важно постепенно изменять ритуал семейного чтения и пер</w:t>
      </w:r>
      <w:r w:rsidRPr="00707B42">
        <w:rPr>
          <w:rFonts w:ascii="Times New Roman" w:hAnsi="Times New Roman" w:cs="Times New Roman"/>
          <w:sz w:val="24"/>
          <w:szCs w:val="24"/>
        </w:rPr>
        <w:t xml:space="preserve">едавать роль читающего ребенку (но при этом присутствие взрослого хотя бы на некоторое время обязательно!). Выбор произведений по-прежнему должен исходить из принципа соответствия интересам ребенка (тематика – развитие представлений о явлениях окружающего </w:t>
      </w:r>
      <w:r w:rsidRPr="00707B42">
        <w:rPr>
          <w:rFonts w:ascii="Times New Roman" w:hAnsi="Times New Roman" w:cs="Times New Roman"/>
          <w:sz w:val="24"/>
          <w:szCs w:val="24"/>
        </w:rPr>
        <w:t>мира, детях и их взаимоотношениях, поскольку ребенок проходит процесс социализации, подходит также назидательная литература, т. к. в этом возрасте ребенок еще не пытается активно противостоять мнению взрослых). Относительно объема произведений можно посове</w:t>
      </w:r>
      <w:r w:rsidRPr="00707B42">
        <w:rPr>
          <w:rFonts w:ascii="Times New Roman" w:hAnsi="Times New Roman" w:cs="Times New Roman"/>
          <w:sz w:val="24"/>
          <w:szCs w:val="24"/>
        </w:rPr>
        <w:t>товать предлагать младшему школьнику читать короткие рассказы и сказки, чтобы он не потерял интерес к книге из-за незаконченности сюжета.</w:t>
      </w:r>
    </w:p>
    <w:p w:rsidR="009A797E" w:rsidRPr="00707B42" w:rsidRDefault="009A797E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 xml:space="preserve">Не следует забывать, что у детей круг чтения складывается исходя из выбора, сделанного родителями и воспитателями (а </w:t>
      </w:r>
      <w:r w:rsidRPr="00707B42">
        <w:rPr>
          <w:rFonts w:ascii="Times New Roman" w:hAnsi="Times New Roman" w:cs="Times New Roman"/>
          <w:sz w:val="24"/>
          <w:szCs w:val="24"/>
        </w:rPr>
        <w:t>не только из личных пристрастий). Поэтому важно выбирать для чтения ребенка такие произведения, которые воспитывают чувство прекрасного, чувство родного языка, любовь к родной культуре, прививают непреходящие ценности. Так, уже стали классикой детской лите</w:t>
      </w:r>
      <w:r w:rsidRPr="00707B42">
        <w:rPr>
          <w:rFonts w:ascii="Times New Roman" w:hAnsi="Times New Roman" w:cs="Times New Roman"/>
          <w:sz w:val="24"/>
          <w:szCs w:val="24"/>
        </w:rPr>
        <w:t xml:space="preserve">ратуры произведения Агнии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Самуила Маршака, Корнея Чуковского, Бориса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Эдуарда Успенского, Ирины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Владимира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Сергея Михалкова, Валентина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Михаила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>, – этих авторов актуально читать детям с самого ранне</w:t>
      </w:r>
      <w:r w:rsidRPr="00707B42">
        <w:rPr>
          <w:rFonts w:ascii="Times New Roman" w:hAnsi="Times New Roman" w:cs="Times New Roman"/>
          <w:sz w:val="24"/>
          <w:szCs w:val="24"/>
        </w:rPr>
        <w:t xml:space="preserve">го возраста. Также проверенной временем является переводная литература Льюиса Кэрролла (в переводе В. Набокова, Б.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 Линдгрен и т. д. Детям старшего дошкольного и младшего школьного возраста подходят произведения </w:t>
      </w:r>
      <w:r w:rsidRPr="00707B42">
        <w:rPr>
          <w:rFonts w:ascii="Times New Roman" w:hAnsi="Times New Roman" w:cs="Times New Roman"/>
          <w:sz w:val="24"/>
          <w:szCs w:val="24"/>
        </w:rPr>
        <w:lastRenderedPageBreak/>
        <w:t xml:space="preserve">Григория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>, Николая Но</w:t>
      </w:r>
      <w:r w:rsidRPr="00707B42">
        <w:rPr>
          <w:rFonts w:ascii="Times New Roman" w:hAnsi="Times New Roman" w:cs="Times New Roman"/>
          <w:sz w:val="24"/>
          <w:szCs w:val="24"/>
        </w:rPr>
        <w:t xml:space="preserve">сова, Виктора Драгунского, Михаила Пришвина, Виталия Бианки, Евгения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>, Льва Толстого и других детских писателей. Среди современной детской литературы можно советовать читать с детьми Марину Дружинину, Генриха Сапгира, Андрея Усачева, Сергея Седова,</w:t>
      </w:r>
      <w:r w:rsidRPr="00707B42">
        <w:rPr>
          <w:rFonts w:ascii="Times New Roman" w:hAnsi="Times New Roman" w:cs="Times New Roman"/>
          <w:sz w:val="24"/>
          <w:szCs w:val="24"/>
        </w:rPr>
        <w:t xml:space="preserve"> Артура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Гиваргизова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Михаила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, Марину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Бородицкую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>. И, конечно же, не забывать о русском фольклоре – народных сказках, загадках, песенках, прибаутках…</w:t>
      </w:r>
    </w:p>
    <w:p w:rsidR="009A797E" w:rsidRPr="00707B42" w:rsidRDefault="00707B42">
      <w:pPr>
        <w:pStyle w:val="a3"/>
        <w:tabs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>Покупая книги для ребенка, обращайте внимание на иллюстрации! Они должны быть яркими, красочными, кру</w:t>
      </w:r>
      <w:r w:rsidRPr="00707B42">
        <w:rPr>
          <w:rFonts w:ascii="Times New Roman" w:hAnsi="Times New Roman" w:cs="Times New Roman"/>
          <w:sz w:val="24"/>
          <w:szCs w:val="24"/>
        </w:rPr>
        <w:t>пными, отражать национальную картину мира (например, если нарисован дом, то он должен быть похож на избу, а не на вигвам) и быть адекватными реальности (например, на одной поляне не должны быть березы и пальмы). Особенно важно, чтобы иллюстрации животных и</w:t>
      </w:r>
      <w:r w:rsidRPr="00707B42">
        <w:rPr>
          <w:rFonts w:ascii="Times New Roman" w:hAnsi="Times New Roman" w:cs="Times New Roman"/>
          <w:sz w:val="24"/>
          <w:szCs w:val="24"/>
        </w:rPr>
        <w:t xml:space="preserve"> людей передавали преимущественно положительные эмоции, не были искаженными, с гипертрофированными чертами, поскольку ребенок накапливает из книг опыт эстетического восприятия окружающего мира. Именно в детском возрасте закладывается понятие об эталоне кра</w:t>
      </w:r>
      <w:r w:rsidRPr="00707B42">
        <w:rPr>
          <w:rFonts w:ascii="Times New Roman" w:hAnsi="Times New Roman" w:cs="Times New Roman"/>
          <w:sz w:val="24"/>
          <w:szCs w:val="24"/>
        </w:rPr>
        <w:t>соты, соответствии внешности полу и возрасту.</w:t>
      </w:r>
    </w:p>
    <w:p w:rsidR="009A797E" w:rsidRPr="00707B42" w:rsidRDefault="00707B42">
      <w:pPr>
        <w:pStyle w:val="a3"/>
        <w:tabs>
          <w:tab w:val="left" w:pos="900"/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>Домашнее чтение не только развивает ребенка, но и дает возможность объединиться с ним на каком-то общем интересе, действии, то есть способствует теплым эмоциональным отношениям. Читайте только те книги, которые</w:t>
      </w:r>
      <w:r w:rsidRPr="00707B42">
        <w:rPr>
          <w:rFonts w:ascii="Times New Roman" w:hAnsi="Times New Roman" w:cs="Times New Roman"/>
          <w:sz w:val="24"/>
          <w:szCs w:val="24"/>
        </w:rPr>
        <w:t xml:space="preserve"> нравятся Вам. Выбирайте подлинно художественные произведения. Именно благодаря </w:t>
      </w:r>
      <w:proofErr w:type="gramStart"/>
      <w:r w:rsidRPr="00707B4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707B42">
        <w:rPr>
          <w:rFonts w:ascii="Times New Roman" w:hAnsi="Times New Roman" w:cs="Times New Roman"/>
          <w:sz w:val="24"/>
          <w:szCs w:val="24"/>
        </w:rPr>
        <w:t xml:space="preserve"> чтение станет для ребенка удовольствием.</w:t>
      </w:r>
    </w:p>
    <w:p w:rsidR="009A797E" w:rsidRPr="00707B42" w:rsidRDefault="00707B42">
      <w:pPr>
        <w:pStyle w:val="a3"/>
        <w:tabs>
          <w:tab w:val="left" w:pos="900"/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 xml:space="preserve">Отвечайте только </w:t>
      </w:r>
      <w:proofErr w:type="gramStart"/>
      <w:r w:rsidRPr="00707B4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07B42">
        <w:rPr>
          <w:rFonts w:ascii="Times New Roman" w:hAnsi="Times New Roman" w:cs="Times New Roman"/>
          <w:sz w:val="24"/>
          <w:szCs w:val="24"/>
        </w:rPr>
        <w:t xml:space="preserve"> вопросы, которые задает ребенок по ходу сюжета! Читайте как бы по ролям - с выражением, меняя интонацию в </w:t>
      </w:r>
      <w:r w:rsidRPr="00707B42">
        <w:rPr>
          <w:rFonts w:ascii="Times New Roman" w:hAnsi="Times New Roman" w:cs="Times New Roman"/>
          <w:sz w:val="24"/>
          <w:szCs w:val="24"/>
        </w:rPr>
        <w:t>зависимости от того, какой персонаж говорит. Просите ребенка пересказывать хотя бы небольшие отрывки из прочитанного или дополнять Вас по ходу рассказа. Чтобы заинтриговать его содержанием, останавливайтесь на самом интересном месте и делайте паузу.</w:t>
      </w:r>
    </w:p>
    <w:p w:rsidR="009A797E" w:rsidRPr="00707B42" w:rsidRDefault="00707B42">
      <w:pPr>
        <w:pStyle w:val="a3"/>
        <w:tabs>
          <w:tab w:val="left" w:pos="900"/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707B42">
        <w:rPr>
          <w:rFonts w:ascii="Times New Roman" w:hAnsi="Times New Roman" w:cs="Times New Roman"/>
          <w:sz w:val="24"/>
          <w:szCs w:val="24"/>
        </w:rPr>
        <w:t xml:space="preserve">важное - чтобы домашнее чтение было ритуалом и чтобы ребенку задавались вопросы по смыслу </w:t>
      </w:r>
      <w:proofErr w:type="gramStart"/>
      <w:r w:rsidRPr="00707B4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07B42">
        <w:rPr>
          <w:rFonts w:ascii="Times New Roman" w:hAnsi="Times New Roman" w:cs="Times New Roman"/>
          <w:sz w:val="24"/>
          <w:szCs w:val="24"/>
        </w:rPr>
        <w:t>, можно было поговорить про понравившихся и не очень понравившихся героев, спросить, хотел ли ребенок быть на них похожим. Будет постарше - дать нарисоват</w:t>
      </w:r>
      <w:r w:rsidRPr="00707B42">
        <w:rPr>
          <w:rFonts w:ascii="Times New Roman" w:hAnsi="Times New Roman" w:cs="Times New Roman"/>
          <w:sz w:val="24"/>
          <w:szCs w:val="24"/>
        </w:rPr>
        <w:t>ь или написать письмо главному герою. Это воспитывает не только культуру чтения, но и формирует активную социальную позицию ребенка.</w:t>
      </w:r>
    </w:p>
    <w:p w:rsidR="009A797E" w:rsidRPr="00707B42" w:rsidRDefault="00707B42">
      <w:pPr>
        <w:pStyle w:val="a3"/>
        <w:tabs>
          <w:tab w:val="left" w:pos="900"/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proofErr w:type="gramStart"/>
      <w:r w:rsidRPr="00707B42">
        <w:rPr>
          <w:rFonts w:ascii="Times New Roman" w:hAnsi="Times New Roman" w:cs="Times New Roman"/>
          <w:sz w:val="24"/>
          <w:szCs w:val="24"/>
        </w:rPr>
        <w:t>Чтобы не нанести вред зрению и осанке, необходимо следить за позой при чтении (ни в коем случае не читать лежа!), расстояни</w:t>
      </w:r>
      <w:r w:rsidRPr="00707B42">
        <w:rPr>
          <w:rFonts w:ascii="Times New Roman" w:hAnsi="Times New Roman" w:cs="Times New Roman"/>
          <w:sz w:val="24"/>
          <w:szCs w:val="24"/>
        </w:rPr>
        <w:t xml:space="preserve">е от книги до глаз ребенка должно быть не менее 30 см (иначе развивается близорукость), полезно также время от времени переводить взгляд со страницы вдаль (например, в окно), </w:t>
      </w:r>
      <w:r w:rsidRPr="00707B42">
        <w:rPr>
          <w:rFonts w:ascii="Times New Roman" w:hAnsi="Times New Roman" w:cs="Times New Roman"/>
          <w:sz w:val="24"/>
          <w:szCs w:val="24"/>
        </w:rPr>
        <w:lastRenderedPageBreak/>
        <w:t>чтобы задействовалось панорамное зрение, страница должна быть хорошо освещена (пр</w:t>
      </w:r>
      <w:r w:rsidRPr="00707B42">
        <w:rPr>
          <w:rFonts w:ascii="Times New Roman" w:hAnsi="Times New Roman" w:cs="Times New Roman"/>
          <w:sz w:val="24"/>
          <w:szCs w:val="24"/>
        </w:rPr>
        <w:t>едпочтительно, чтобы источник</w:t>
      </w:r>
      <w:proofErr w:type="gramEnd"/>
      <w:r w:rsidRPr="00707B42">
        <w:rPr>
          <w:rFonts w:ascii="Times New Roman" w:hAnsi="Times New Roman" w:cs="Times New Roman"/>
          <w:sz w:val="24"/>
          <w:szCs w:val="24"/>
        </w:rPr>
        <w:t xml:space="preserve"> света находился слева – для правшей, справа – для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 детей, чтобы свет был неярким, не слепил глаза, источник света был прикрыт абажуром). </w:t>
      </w:r>
    </w:p>
    <w:p w:rsidR="009A797E" w:rsidRPr="00707B42" w:rsidRDefault="00707B42">
      <w:pPr>
        <w:pStyle w:val="a3"/>
        <w:tabs>
          <w:tab w:val="left" w:pos="900"/>
          <w:tab w:val="left" w:pos="3360"/>
        </w:tabs>
        <w:spacing w:after="0" w:line="360" w:lineRule="atLeast"/>
        <w:ind w:firstLine="570"/>
        <w:jc w:val="both"/>
        <w:rPr>
          <w:rFonts w:ascii="Times New Roman" w:hAnsi="Times New Roman" w:cs="Times New Roman"/>
        </w:rPr>
      </w:pPr>
      <w:r w:rsidRPr="00707B42">
        <w:rPr>
          <w:rFonts w:ascii="Times New Roman" w:hAnsi="Times New Roman" w:cs="Times New Roman"/>
          <w:sz w:val="24"/>
          <w:szCs w:val="24"/>
        </w:rPr>
        <w:t xml:space="preserve">Не стоит заменять аудиокнигами живое общение с ребенком. Особенно важно, чтобы </w:t>
      </w:r>
      <w:r w:rsidRPr="00707B42">
        <w:rPr>
          <w:rFonts w:ascii="Times New Roman" w:hAnsi="Times New Roman" w:cs="Times New Roman"/>
          <w:sz w:val="24"/>
          <w:szCs w:val="24"/>
        </w:rPr>
        <w:t xml:space="preserve">родители читали ребенку, когда происходит процесс становления речи. Ведь малыш имитирует звуки и движения органов речи только при личном контакте – никакая аудиокнига не может этого дать. При чтении задействованы все каналы восприятия – визуальный,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аудиаль</w:t>
      </w:r>
      <w:r w:rsidRPr="00707B4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 xml:space="preserve"> и тактильный, аудиокнига же значительно обедняет процесс восприятия, оставляя лишь аудиоканал. Поэтому относиться к аудиокнигам следует с осторожностью, начинать знакомить с ними лучше не раньше 2-3 лет и </w:t>
      </w:r>
      <w:proofErr w:type="spellStart"/>
      <w:r w:rsidRPr="00707B42">
        <w:rPr>
          <w:rFonts w:ascii="Times New Roman" w:hAnsi="Times New Roman" w:cs="Times New Roman"/>
          <w:sz w:val="24"/>
          <w:szCs w:val="24"/>
        </w:rPr>
        <w:t>дозированно</w:t>
      </w:r>
      <w:proofErr w:type="spellEnd"/>
      <w:r w:rsidRPr="00707B42">
        <w:rPr>
          <w:rFonts w:ascii="Times New Roman" w:hAnsi="Times New Roman" w:cs="Times New Roman"/>
          <w:sz w:val="24"/>
          <w:szCs w:val="24"/>
        </w:rPr>
        <w:t>. Аудиокниги удобно использовать в с</w:t>
      </w:r>
      <w:r w:rsidRPr="00707B42">
        <w:rPr>
          <w:rFonts w:ascii="Times New Roman" w:hAnsi="Times New Roman" w:cs="Times New Roman"/>
          <w:sz w:val="24"/>
          <w:szCs w:val="24"/>
        </w:rPr>
        <w:t>итуациях, когда не нужно задействовать визуальный канал восприятия (например, в машине).</w:t>
      </w:r>
    </w:p>
    <w:sectPr w:rsidR="009A797E" w:rsidRPr="00707B42" w:rsidSect="009A797E">
      <w:pgSz w:w="11906" w:h="16838"/>
      <w:pgMar w:top="1440" w:right="1800" w:bottom="1440" w:left="180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97E"/>
    <w:rsid w:val="00707B42"/>
    <w:rsid w:val="009A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797E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ListLabel1">
    <w:name w:val="ListLabel 1"/>
    <w:rsid w:val="009A797E"/>
    <w:rPr>
      <w:rFonts w:cs="Symbol"/>
      <w:i/>
      <w:iCs/>
      <w:sz w:val="28"/>
      <w:szCs w:val="28"/>
    </w:rPr>
  </w:style>
  <w:style w:type="character" w:customStyle="1" w:styleId="ListLabel2">
    <w:name w:val="ListLabel 2"/>
    <w:rsid w:val="009A797E"/>
    <w:rPr>
      <w:rFonts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9A7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9A797E"/>
    <w:pPr>
      <w:spacing w:after="120"/>
    </w:pPr>
  </w:style>
  <w:style w:type="paragraph" w:styleId="a6">
    <w:name w:val="List"/>
    <w:basedOn w:val="a5"/>
    <w:rsid w:val="009A797E"/>
    <w:rPr>
      <w:rFonts w:ascii="Arial" w:hAnsi="Arial" w:cs="Mangal"/>
    </w:rPr>
  </w:style>
  <w:style w:type="paragraph" w:styleId="a7">
    <w:name w:val="Title"/>
    <w:basedOn w:val="a3"/>
    <w:rsid w:val="009A797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9A797E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Света</cp:lastModifiedBy>
  <cp:revision>3</cp:revision>
  <dcterms:created xsi:type="dcterms:W3CDTF">2012-12-10T18:13:00Z</dcterms:created>
  <dcterms:modified xsi:type="dcterms:W3CDTF">2013-11-06T07:59:00Z</dcterms:modified>
</cp:coreProperties>
</file>