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3331" w14:textId="77777777" w:rsidR="003F1F98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4C395DF" w14:textId="77777777" w:rsidR="00614AC3" w:rsidRPr="00614AC3" w:rsidRDefault="00614AC3" w:rsidP="00614AC3">
      <w:pPr>
        <w:spacing w:before="100" w:beforeAutospacing="1" w:after="100" w:afterAutospacing="1" w:line="240" w:lineRule="auto"/>
        <w:rPr>
          <w:rFonts w:ascii="Century Schoolbook" w:eastAsia="Times New Roman" w:hAnsi="Century Schoolbook" w:cs="Arial"/>
          <w:lang w:eastAsia="ru-RU"/>
        </w:rPr>
      </w:pPr>
    </w:p>
    <w:p w14:paraId="0E597943" w14:textId="77777777" w:rsidR="00614AC3" w:rsidRPr="00614AC3" w:rsidRDefault="00614AC3" w:rsidP="00614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 Консультация для педагогов </w:t>
      </w:r>
      <w:r w:rsidRPr="00614AC3">
        <w:rPr>
          <w:rFonts w:ascii="Times New Roman" w:eastAsia="Times New Roman" w:hAnsi="Times New Roman" w:cs="Times New Roman"/>
          <w:b/>
          <w:lang w:eastAsia="ru-RU"/>
        </w:rPr>
        <w:t>«Игровые приёмы, используемые в работе с детьми»</w:t>
      </w:r>
    </w:p>
    <w:p w14:paraId="1A203590" w14:textId="3B97F8BA" w:rsidR="00036DD7" w:rsidRPr="00036DD7" w:rsidRDefault="00036DD7" w:rsidP="00036DD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воспитатель </w:t>
      </w:r>
      <w:proofErr w:type="spellStart"/>
      <w:r w:rsidRPr="00036D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Горяинова</w:t>
      </w:r>
      <w:proofErr w:type="spellEnd"/>
      <w:r w:rsidRPr="0003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14:paraId="61996A4E" w14:textId="77777777" w:rsidR="00036DD7" w:rsidRDefault="00036DD7" w:rsidP="00036DD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14:paraId="198DAC86" w14:textId="60B38245" w:rsidR="00614AC3" w:rsidRPr="00614AC3" w:rsidRDefault="00614AC3" w:rsidP="00614A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>Одной из актуальных проблем современности является совершенствование практических приёмов и методов по предупреждению и устранению дефектов речи у дошкольников, что способствует предотвращению школьной неуспеваемости. Эффективность работы в значительной мере определяется тем, как сам ребенок участвует в процессе ее проведения, какая ему при этом отводится роль, какова степень ее инициативности. Закрепление любого навыка требует систематического повторения, чтобы у ребенка не пропал интерес к выполняемой работе. Предпосылкой успеха является создание благоприятных условий. Нужно вовлечь ребенка в активный процесс, создать соответствующий эмоциональный настрой, вызвать живой интерес, положительное отношение к занятиям.</w:t>
      </w:r>
    </w:p>
    <w:p w14:paraId="6B205875" w14:textId="77777777" w:rsidR="00614AC3" w:rsidRPr="00614AC3" w:rsidRDefault="00614AC3" w:rsidP="00614AC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В   </w:t>
      </w:r>
      <w:proofErr w:type="gramStart"/>
      <w:r w:rsidRPr="00614AC3">
        <w:rPr>
          <w:rFonts w:ascii="Times New Roman" w:eastAsia="Times New Roman" w:hAnsi="Times New Roman" w:cs="Times New Roman"/>
          <w:lang w:eastAsia="ru-RU"/>
        </w:rPr>
        <w:t>работе  очень</w:t>
      </w:r>
      <w:proofErr w:type="gramEnd"/>
      <w:r w:rsidRPr="00614AC3">
        <w:rPr>
          <w:rFonts w:ascii="Times New Roman" w:eastAsia="Times New Roman" w:hAnsi="Times New Roman" w:cs="Times New Roman"/>
          <w:lang w:eastAsia="ru-RU"/>
        </w:rPr>
        <w:t xml:space="preserve"> часто используются различные игры и упражнения по развитию речи детей. Игры и упражнения используются как на занятиях, так и индивидуально, используются дидактические игры, сделанные своими руками, кукольный и пальчиковые театры. Можно использовать логопедические куклы: Колобок – желтый бок, Душечка – </w:t>
      </w:r>
      <w:proofErr w:type="spellStart"/>
      <w:r w:rsidRPr="00614AC3">
        <w:rPr>
          <w:rFonts w:ascii="Times New Roman" w:eastAsia="Times New Roman" w:hAnsi="Times New Roman" w:cs="Times New Roman"/>
          <w:lang w:eastAsia="ru-RU"/>
        </w:rPr>
        <w:t>Марфушечка</w:t>
      </w:r>
      <w:proofErr w:type="spellEnd"/>
      <w:r w:rsidRPr="00614AC3">
        <w:rPr>
          <w:rFonts w:ascii="Times New Roman" w:eastAsia="Times New Roman" w:hAnsi="Times New Roman" w:cs="Times New Roman"/>
          <w:lang w:eastAsia="ru-RU"/>
        </w:rPr>
        <w:t xml:space="preserve"> (с двойным лицом) и др. Можно сделать </w:t>
      </w:r>
      <w:proofErr w:type="gramStart"/>
      <w:r w:rsidRPr="00614AC3">
        <w:rPr>
          <w:rFonts w:ascii="Times New Roman" w:eastAsia="Times New Roman" w:hAnsi="Times New Roman" w:cs="Times New Roman"/>
          <w:lang w:eastAsia="ru-RU"/>
        </w:rPr>
        <w:t>пособие  «</w:t>
      </w:r>
      <w:proofErr w:type="gramEnd"/>
      <w:r w:rsidRPr="00614AC3">
        <w:rPr>
          <w:rFonts w:ascii="Times New Roman" w:eastAsia="Times New Roman" w:hAnsi="Times New Roman" w:cs="Times New Roman"/>
          <w:lang w:eastAsia="ru-RU"/>
        </w:rPr>
        <w:t xml:space="preserve">Царевна – Лягушка» (особенность этого пособия заключается в том, что дети могут самостоятельно “управлять” языком этой игрушки, так как язык сшит по принципу широкой варежки). Это позволяет детям: </w:t>
      </w:r>
    </w:p>
    <w:p w14:paraId="52EE8128" w14:textId="77777777" w:rsidR="00614AC3" w:rsidRPr="00614AC3" w:rsidRDefault="00614AC3" w:rsidP="00614AC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легко усвоить правильное положение органов артикуляции при произношении необходимого звука; </w:t>
      </w:r>
    </w:p>
    <w:p w14:paraId="22DDB0BA" w14:textId="77777777" w:rsidR="00614AC3" w:rsidRPr="00614AC3" w:rsidRDefault="00614AC3" w:rsidP="00614AC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выработать ловкость и умение управлять своим языком; </w:t>
      </w:r>
    </w:p>
    <w:p w14:paraId="2DD19734" w14:textId="77777777" w:rsidR="00614AC3" w:rsidRPr="00614AC3" w:rsidRDefault="00614AC3" w:rsidP="00614AC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самостоятельно без труда находить допущенные ошибки при выполнении артикуляционных упражнений; </w:t>
      </w:r>
    </w:p>
    <w:p w14:paraId="5CA2723E" w14:textId="77777777" w:rsidR="00614AC3" w:rsidRPr="00614AC3" w:rsidRDefault="00614AC3" w:rsidP="00614AC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повысить интерес к выполнению артикуляционной гимнастики; </w:t>
      </w:r>
    </w:p>
    <w:p w14:paraId="5F0591E2" w14:textId="77777777" w:rsidR="00614AC3" w:rsidRPr="00614AC3" w:rsidRDefault="00614AC3" w:rsidP="00614AC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сократить сроки подготовительного этапа; </w:t>
      </w:r>
    </w:p>
    <w:p w14:paraId="73BA7160" w14:textId="77777777" w:rsidR="00614AC3" w:rsidRPr="00614AC3" w:rsidRDefault="00614AC3" w:rsidP="00614AC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воспитывать уверенность; </w:t>
      </w:r>
    </w:p>
    <w:p w14:paraId="529C6DC1" w14:textId="77777777" w:rsidR="00614AC3" w:rsidRPr="00614AC3" w:rsidRDefault="00614AC3" w:rsidP="00614AC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развивать память, внимание, самоконтроль и заинтересованность в достижении конечного результата. </w:t>
      </w:r>
    </w:p>
    <w:p w14:paraId="562B64F2" w14:textId="77777777" w:rsidR="00614AC3" w:rsidRPr="00614AC3" w:rsidRDefault="00614AC3" w:rsidP="00614AC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«Сухое» объяснение артикуляции и скучные тренировочные упражнения утомительны и </w:t>
      </w:r>
      <w:proofErr w:type="spellStart"/>
      <w:r w:rsidRPr="00614AC3">
        <w:rPr>
          <w:rFonts w:ascii="Times New Roman" w:eastAsia="Times New Roman" w:hAnsi="Times New Roman" w:cs="Times New Roman"/>
          <w:lang w:eastAsia="ru-RU"/>
        </w:rPr>
        <w:t>малодоходчивы</w:t>
      </w:r>
      <w:proofErr w:type="spellEnd"/>
      <w:r w:rsidRPr="00614AC3">
        <w:rPr>
          <w:rFonts w:ascii="Times New Roman" w:eastAsia="Times New Roman" w:hAnsi="Times New Roman" w:cs="Times New Roman"/>
          <w:lang w:eastAsia="ru-RU"/>
        </w:rPr>
        <w:t xml:space="preserve"> для детей. Поэтому артикуляционные движения преподносятся детям в виде разных «песенок», которые поет Веселый язычок. Образцы артикуляции звуков, даваемые детям, доступны их пониманию и соответствуют действительности. «Песенки» связываются со зрительными картинками-символами, так как это эффективные вспомогательные средства. Рассказы Веселого Язычка стимулируют развитие правильного звукопроизношения по подражанию. Игры и игровые </w:t>
      </w:r>
      <w:r w:rsidRPr="00614AC3">
        <w:rPr>
          <w:rFonts w:ascii="Times New Roman" w:eastAsia="Times New Roman" w:hAnsi="Times New Roman" w:cs="Times New Roman"/>
          <w:lang w:eastAsia="ru-RU"/>
        </w:rPr>
        <w:lastRenderedPageBreak/>
        <w:t xml:space="preserve">упражнения помогают детям развивать умение правильно, длительно произносить изолированный звук (кроме взрывных, которые произносятся кратко), четко произносить и выделять его голосом в слове, говорить в нормальном темпе фразы с этим звуком. </w:t>
      </w:r>
    </w:p>
    <w:p w14:paraId="59CC7DF7" w14:textId="77777777" w:rsidR="00614AC3" w:rsidRPr="00614AC3" w:rsidRDefault="00614AC3" w:rsidP="00614AC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Многократное повторение одного и того же речевого материала утомляет ребенка. У него снижается интерес к занятиям. Отсутствие заинтересованности, в свою очередь, ведет к снижению результативности.              Чтобы повысить интерес детей к занятиям, нужны разнообразные творческие задания, достаточное количество дидактического материала. Использование различных игровых приемов и упражнений позволит решить сразу несколько задач: </w:t>
      </w:r>
    </w:p>
    <w:p w14:paraId="150955B5" w14:textId="77777777" w:rsidR="00614AC3" w:rsidRPr="00614AC3" w:rsidRDefault="00614AC3" w:rsidP="00614AC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пробудить в ребенке желание самому активно участвовать в процессе исправления звукопроизношения; </w:t>
      </w:r>
    </w:p>
    <w:p w14:paraId="2229C697" w14:textId="77777777" w:rsidR="00614AC3" w:rsidRPr="00614AC3" w:rsidRDefault="00614AC3" w:rsidP="00614AC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>активизировать процессы восприятия, внимания, памяти, мышления;</w:t>
      </w:r>
    </w:p>
    <w:p w14:paraId="37B44D6C" w14:textId="77777777" w:rsidR="00614AC3" w:rsidRPr="00614AC3" w:rsidRDefault="00614AC3" w:rsidP="00614AC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>развивать общую и мелкую моторику;</w:t>
      </w:r>
    </w:p>
    <w:p w14:paraId="1B0AF56A" w14:textId="77777777" w:rsidR="00614AC3" w:rsidRPr="00614AC3" w:rsidRDefault="00614AC3" w:rsidP="00614AC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>развивать глазодвигательные функции;</w:t>
      </w:r>
    </w:p>
    <w:p w14:paraId="0E759A6F" w14:textId="77777777" w:rsidR="00614AC3" w:rsidRPr="00614AC3" w:rsidRDefault="00614AC3" w:rsidP="00614AC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формировать </w:t>
      </w:r>
      <w:proofErr w:type="spellStart"/>
      <w:r w:rsidRPr="00614AC3">
        <w:rPr>
          <w:rFonts w:ascii="Times New Roman" w:eastAsia="Times New Roman" w:hAnsi="Times New Roman" w:cs="Times New Roman"/>
          <w:lang w:eastAsia="ru-RU"/>
        </w:rPr>
        <w:t>графомоторные</w:t>
      </w:r>
      <w:proofErr w:type="spellEnd"/>
      <w:r w:rsidRPr="00614AC3">
        <w:rPr>
          <w:rFonts w:ascii="Times New Roman" w:eastAsia="Times New Roman" w:hAnsi="Times New Roman" w:cs="Times New Roman"/>
          <w:lang w:eastAsia="ru-RU"/>
        </w:rPr>
        <w:t xml:space="preserve"> навыки;</w:t>
      </w:r>
    </w:p>
    <w:p w14:paraId="50B24D45" w14:textId="77777777" w:rsidR="00614AC3" w:rsidRPr="00614AC3" w:rsidRDefault="00614AC3" w:rsidP="00614AC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>формировать навыки ориентировки (в схеме тела, в пространстве, на плоскости);</w:t>
      </w:r>
    </w:p>
    <w:p w14:paraId="634B2BB4" w14:textId="77777777" w:rsidR="00614AC3" w:rsidRPr="00614AC3" w:rsidRDefault="00614AC3" w:rsidP="00614AC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>оптимизировать процесс автоматизации за счет включения в работу слухового, двигательного, кожно-кинестетического, зрительного анализаторов;</w:t>
      </w:r>
    </w:p>
    <w:p w14:paraId="55D877D9" w14:textId="77777777" w:rsidR="00614AC3" w:rsidRPr="00614AC3" w:rsidRDefault="00614AC3" w:rsidP="00614AC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>расширить и обогатить диапазон игровых умений и навыков;</w:t>
      </w:r>
    </w:p>
    <w:p w14:paraId="6C7AA967" w14:textId="77777777" w:rsidR="00614AC3" w:rsidRPr="00614AC3" w:rsidRDefault="00614AC3" w:rsidP="00614AC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>повысить познавательную активность и работоспособность детей;</w:t>
      </w:r>
    </w:p>
    <w:p w14:paraId="38C1D200" w14:textId="77777777" w:rsidR="00614AC3" w:rsidRPr="00614AC3" w:rsidRDefault="00614AC3" w:rsidP="00614AC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>плавно регулировать поведенческие трудности детей, постепенно приучая их подчиняться правилам игры;</w:t>
      </w:r>
    </w:p>
    <w:p w14:paraId="7EA20DF5" w14:textId="77777777" w:rsidR="00614AC3" w:rsidRPr="00614AC3" w:rsidRDefault="00614AC3" w:rsidP="00614AC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14AC3">
        <w:rPr>
          <w:rFonts w:ascii="Times New Roman" w:eastAsia="Times New Roman" w:hAnsi="Times New Roman" w:cs="Times New Roman"/>
          <w:b/>
          <w:i/>
          <w:lang w:eastAsia="ru-RU"/>
        </w:rPr>
        <w:t xml:space="preserve">Игровые приемы на занятии подбираются с учетом здоровье сбережения ребенка: </w:t>
      </w:r>
    </w:p>
    <w:p w14:paraId="29FE668B" w14:textId="77777777" w:rsidR="00614AC3" w:rsidRPr="00614AC3" w:rsidRDefault="00614AC3" w:rsidP="00614AC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чередование работы на горизонтальной и вертикальной поверхностях, </w:t>
      </w:r>
    </w:p>
    <w:p w14:paraId="1FB0A3C3" w14:textId="77777777" w:rsidR="00614AC3" w:rsidRPr="00614AC3" w:rsidRDefault="00614AC3" w:rsidP="00614AC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>расположение материала вблизи и вдали,</w:t>
      </w:r>
    </w:p>
    <w:p w14:paraId="56872B55" w14:textId="77777777" w:rsidR="00614AC3" w:rsidRPr="00614AC3" w:rsidRDefault="00614AC3" w:rsidP="00614AC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>частая смена динамических поз,</w:t>
      </w:r>
    </w:p>
    <w:p w14:paraId="1A963E43" w14:textId="77777777" w:rsidR="00614AC3" w:rsidRPr="00614AC3" w:rsidRDefault="00614AC3" w:rsidP="00614AC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работа в движении. </w:t>
      </w:r>
    </w:p>
    <w:p w14:paraId="10DF56C7" w14:textId="77777777" w:rsidR="00614AC3" w:rsidRPr="00614AC3" w:rsidRDefault="00614AC3" w:rsidP="00614AC3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>Занятия нужно начинать с элементов игры, сюрпризных моментов — неожиданного появления игрушек, вещей, прихода «гостей» и пр. Это заинтересовывает и активизирует малышей. Однако, когда впервые выделяют какое-то свойство и важно сосредоточить на нем внимание детей, игровые моменты могут и отсутствовать.</w:t>
      </w:r>
    </w:p>
    <w:p w14:paraId="6310B9E0" w14:textId="77777777" w:rsidR="00614AC3" w:rsidRPr="00614AC3" w:rsidRDefault="00614AC3" w:rsidP="00614AC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>При чтении и рассказывании художественных произведений   можно использовать такие приемы, которые помогают детям понять и, следовательно, лучше усвоить текст, обогащают речь детей новыми словами и грамматическими формами, т.е. дают им новые знания об окружающем мире.</w:t>
      </w:r>
    </w:p>
    <w:p w14:paraId="13B7BF50" w14:textId="77777777" w:rsidR="00614AC3" w:rsidRPr="00614AC3" w:rsidRDefault="00614AC3" w:rsidP="00614A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14AC3">
        <w:rPr>
          <w:rFonts w:ascii="Times New Roman" w:eastAsia="Times New Roman" w:hAnsi="Times New Roman" w:cs="Times New Roman"/>
          <w:b/>
          <w:i/>
          <w:lang w:eastAsia="ru-RU"/>
        </w:rPr>
        <w:t>Эти приемы следующие:</w:t>
      </w:r>
    </w:p>
    <w:p w14:paraId="0B3319FC" w14:textId="77777777" w:rsidR="00614AC3" w:rsidRPr="00614AC3" w:rsidRDefault="00614AC3" w:rsidP="00614A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>1) объяснение непонятных детям слов, встретившихся в тексте;</w:t>
      </w:r>
    </w:p>
    <w:p w14:paraId="42789BAF" w14:textId="77777777" w:rsidR="00614AC3" w:rsidRPr="00614AC3" w:rsidRDefault="00614AC3" w:rsidP="00614A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>2) введение слов — этических оценок поступков героев;</w:t>
      </w:r>
    </w:p>
    <w:p w14:paraId="27F958D3" w14:textId="77777777" w:rsidR="00614AC3" w:rsidRPr="00614AC3" w:rsidRDefault="00614AC3" w:rsidP="00614A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lastRenderedPageBreak/>
        <w:t>3) привлечение внимания детей к грамматическим конструкциям текста, замена их синонимическими конструкциями;</w:t>
      </w:r>
    </w:p>
    <w:p w14:paraId="23D15EBC" w14:textId="77777777" w:rsidR="00614AC3" w:rsidRPr="00614AC3" w:rsidRDefault="00614AC3" w:rsidP="00614A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>4) сравнение двух произведений, из которых второе продолжает и уточняет этическую тему, начатую в первом, или противопоставляет поведение в сходных ситуациях двух героев — положительного и отрицательного.</w:t>
      </w:r>
    </w:p>
    <w:p w14:paraId="322C2219" w14:textId="77777777" w:rsidR="00614AC3" w:rsidRPr="00614AC3" w:rsidRDefault="00614AC3" w:rsidP="00614A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14AC3">
        <w:rPr>
          <w:rFonts w:ascii="Times New Roman" w:eastAsia="Times New Roman" w:hAnsi="Times New Roman" w:cs="Times New Roman"/>
          <w:b/>
          <w:i/>
          <w:lang w:eastAsia="ru-RU"/>
        </w:rPr>
        <w:t xml:space="preserve">В   работе следует применять и использовать приёмы: игровые, наглядные, словесные. </w:t>
      </w:r>
    </w:p>
    <w:p w14:paraId="6224DDB7" w14:textId="77777777" w:rsidR="00614AC3" w:rsidRPr="00614AC3" w:rsidRDefault="00614AC3" w:rsidP="00614A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В информационно – рецептивный метод включаются </w:t>
      </w:r>
      <w:r w:rsidRPr="00614AC3">
        <w:rPr>
          <w:rFonts w:ascii="Times New Roman" w:eastAsia="Times New Roman" w:hAnsi="Times New Roman" w:cs="Times New Roman"/>
          <w:b/>
          <w:i/>
          <w:lang w:eastAsia="ru-RU"/>
        </w:rPr>
        <w:t>следующие приемы:</w:t>
      </w:r>
    </w:p>
    <w:p w14:paraId="3B5A9E02" w14:textId="77777777" w:rsidR="00614AC3" w:rsidRPr="00614AC3" w:rsidRDefault="00614AC3" w:rsidP="00614A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            &gt; рассматривание;</w:t>
      </w:r>
    </w:p>
    <w:p w14:paraId="1E6C751E" w14:textId="77777777" w:rsidR="00614AC3" w:rsidRPr="00614AC3" w:rsidRDefault="00614AC3" w:rsidP="00614A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            &gt; наблюдение;</w:t>
      </w:r>
    </w:p>
    <w:p w14:paraId="41D5B0D4" w14:textId="77777777" w:rsidR="00614AC3" w:rsidRPr="00614AC3" w:rsidRDefault="00614AC3" w:rsidP="00614A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            &gt; экскурсия;</w:t>
      </w:r>
    </w:p>
    <w:p w14:paraId="3DED7FF2" w14:textId="77777777" w:rsidR="00614AC3" w:rsidRPr="00614AC3" w:rsidRDefault="00614AC3" w:rsidP="00614A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            &gt; образец воспитателя;</w:t>
      </w:r>
    </w:p>
    <w:p w14:paraId="5B5232F7" w14:textId="77777777" w:rsidR="00614AC3" w:rsidRPr="00614AC3" w:rsidRDefault="00614AC3" w:rsidP="00614A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            &gt; показ воспитателя.</w:t>
      </w:r>
    </w:p>
    <w:p w14:paraId="7B7A1594" w14:textId="77777777" w:rsidR="00614AC3" w:rsidRPr="00614AC3" w:rsidRDefault="00614AC3" w:rsidP="00614A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4AC3">
        <w:rPr>
          <w:rFonts w:ascii="Times New Roman" w:eastAsia="Times New Roman" w:hAnsi="Times New Roman" w:cs="Times New Roman"/>
          <w:b/>
          <w:i/>
          <w:lang w:eastAsia="ru-RU"/>
        </w:rPr>
        <w:t xml:space="preserve">     Словесный метод включает в себя:</w:t>
      </w:r>
    </w:p>
    <w:p w14:paraId="159AC588" w14:textId="77777777" w:rsidR="00614AC3" w:rsidRPr="00614AC3" w:rsidRDefault="00614AC3" w:rsidP="00614AC3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            &gt; беседу;</w:t>
      </w:r>
    </w:p>
    <w:p w14:paraId="6D98A222" w14:textId="77777777" w:rsidR="00614AC3" w:rsidRPr="00614AC3" w:rsidRDefault="00614AC3" w:rsidP="00614AC3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            &gt; рассказ, искусствоведческий рассказ;</w:t>
      </w:r>
    </w:p>
    <w:p w14:paraId="1390E73E" w14:textId="77777777" w:rsidR="00614AC3" w:rsidRPr="00614AC3" w:rsidRDefault="00614AC3" w:rsidP="00614AC3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            &gt; использование образцов педагога;</w:t>
      </w:r>
    </w:p>
    <w:p w14:paraId="3903F6C9" w14:textId="77777777" w:rsidR="00614AC3" w:rsidRPr="00614AC3" w:rsidRDefault="00614AC3" w:rsidP="00614AC3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            &gt; художественное слово.</w:t>
      </w:r>
    </w:p>
    <w:p w14:paraId="681F5EE0" w14:textId="77777777" w:rsidR="00614AC3" w:rsidRPr="00614AC3" w:rsidRDefault="00614AC3" w:rsidP="00614AC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Методы и </w:t>
      </w:r>
      <w:proofErr w:type="gramStart"/>
      <w:r w:rsidRPr="00614AC3">
        <w:rPr>
          <w:rFonts w:ascii="Times New Roman" w:eastAsia="Times New Roman" w:hAnsi="Times New Roman" w:cs="Times New Roman"/>
          <w:lang w:eastAsia="ru-RU"/>
        </w:rPr>
        <w:t>приемы  обучения</w:t>
      </w:r>
      <w:proofErr w:type="gramEnd"/>
      <w:r w:rsidRPr="00614AC3">
        <w:rPr>
          <w:rFonts w:ascii="Times New Roman" w:eastAsia="Times New Roman" w:hAnsi="Times New Roman" w:cs="Times New Roman"/>
          <w:lang w:eastAsia="ru-RU"/>
        </w:rPr>
        <w:t xml:space="preserve"> должны не только соответствовать интересам детей, их потребностям в игре, но и обеспечивать интеллектуальное развитие ребенка, тренировку его мысли и ума. </w:t>
      </w:r>
    </w:p>
    <w:p w14:paraId="168799C2" w14:textId="77777777" w:rsidR="00614AC3" w:rsidRPr="00614AC3" w:rsidRDefault="00614AC3" w:rsidP="00614AC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b/>
          <w:i/>
          <w:lang w:eastAsia="ru-RU"/>
        </w:rPr>
        <w:t>Наглядные приемы</w:t>
      </w:r>
      <w:r w:rsidRPr="00614AC3">
        <w:rPr>
          <w:rFonts w:ascii="Times New Roman" w:eastAsia="Times New Roman" w:hAnsi="Times New Roman" w:cs="Times New Roman"/>
          <w:lang w:eastAsia="ru-RU"/>
        </w:rPr>
        <w:t xml:space="preserve"> - показ игрушек, картинок, иллюстраций в книгах, действий - способствуют формированию элементарных понятий, расширению знаний об окружающем мире и развитию способности к обобщению. </w:t>
      </w:r>
    </w:p>
    <w:p w14:paraId="6B226DE8" w14:textId="77777777" w:rsidR="00614AC3" w:rsidRPr="00614AC3" w:rsidRDefault="00614AC3" w:rsidP="00614AC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 xml:space="preserve">В практике используется прием одновременного произношения звука и написания буквы, обозначающей этот звук (писание и говорение). Детям, не умеющим писать, предлагается произносить звук и совершать простые действия. Например, произносить звук [ж] и шевелить пальчиками («летит жучок, жужжит и машет крылышками»), произносить звук [р] и быстро барабанить пальчиками по столу (так стучит наш язычок по «бугорочкам»), произношение звука [ш] сочетать с движением согнутой ладони («ползет и шипит змея»). </w:t>
      </w:r>
    </w:p>
    <w:p w14:paraId="22DF5398" w14:textId="77777777" w:rsidR="00614AC3" w:rsidRPr="00614AC3" w:rsidRDefault="00614AC3" w:rsidP="00614AC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b/>
          <w:i/>
          <w:lang w:eastAsia="ru-RU"/>
        </w:rPr>
        <w:t xml:space="preserve">Из словесных приемов можно выделить следующие: </w:t>
      </w:r>
      <w:r w:rsidRPr="00614AC3">
        <w:rPr>
          <w:rFonts w:ascii="Times New Roman" w:eastAsia="Times New Roman" w:hAnsi="Times New Roman" w:cs="Times New Roman"/>
          <w:lang w:eastAsia="ru-RU"/>
        </w:rPr>
        <w:t xml:space="preserve">словесный образец; одновременное произнесение звука ребенком и логопедом; повторение; объяснение; указание; словесные упражнения; вопрос как стимул речевой активности ребенка; оценка детской речи. </w:t>
      </w:r>
    </w:p>
    <w:p w14:paraId="6C96C0DD" w14:textId="77777777" w:rsidR="00614AC3" w:rsidRPr="00614AC3" w:rsidRDefault="00614AC3" w:rsidP="00614AC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b/>
          <w:i/>
          <w:lang w:eastAsia="ru-RU"/>
        </w:rPr>
        <w:t>Игровые приемы</w:t>
      </w:r>
      <w:r w:rsidRPr="00614AC3">
        <w:rPr>
          <w:rFonts w:ascii="Times New Roman" w:eastAsia="Times New Roman" w:hAnsi="Times New Roman" w:cs="Times New Roman"/>
          <w:lang w:eastAsia="ru-RU"/>
        </w:rPr>
        <w:t xml:space="preserve"> реализуются в использовании различных персонажей, сказочных сюжетов, театрализации, </w:t>
      </w:r>
      <w:proofErr w:type="spellStart"/>
      <w:r w:rsidRPr="00614AC3">
        <w:rPr>
          <w:rFonts w:ascii="Times New Roman" w:eastAsia="Times New Roman" w:hAnsi="Times New Roman" w:cs="Times New Roman"/>
          <w:lang w:eastAsia="ru-RU"/>
        </w:rPr>
        <w:t>инсценировании</w:t>
      </w:r>
      <w:proofErr w:type="spellEnd"/>
      <w:r w:rsidRPr="00614AC3">
        <w:rPr>
          <w:rFonts w:ascii="Times New Roman" w:eastAsia="Times New Roman" w:hAnsi="Times New Roman" w:cs="Times New Roman"/>
          <w:lang w:eastAsia="ru-RU"/>
        </w:rPr>
        <w:t xml:space="preserve"> (произнесение фраз от имени персонажей или зверей), слов-перевертышей, намеренных ошибок, в эмоциональной подаче материала. Дети очень любят исправлять «ошибки», допущенные взрослым или каким-либо </w:t>
      </w:r>
      <w:proofErr w:type="gramStart"/>
      <w:r w:rsidRPr="00614AC3">
        <w:rPr>
          <w:rFonts w:ascii="Times New Roman" w:eastAsia="Times New Roman" w:hAnsi="Times New Roman" w:cs="Times New Roman"/>
          <w:lang w:eastAsia="ru-RU"/>
        </w:rPr>
        <w:t>персонажем,  учить</w:t>
      </w:r>
      <w:proofErr w:type="gramEnd"/>
      <w:r w:rsidRPr="00614AC3">
        <w:rPr>
          <w:rFonts w:ascii="Times New Roman" w:eastAsia="Times New Roman" w:hAnsi="Times New Roman" w:cs="Times New Roman"/>
          <w:lang w:eastAsia="ru-RU"/>
        </w:rPr>
        <w:t xml:space="preserve"> сказочных гостей выступать в какой-либо роли. </w:t>
      </w:r>
    </w:p>
    <w:p w14:paraId="6E71C589" w14:textId="77777777" w:rsidR="00614AC3" w:rsidRPr="00614AC3" w:rsidRDefault="00614AC3" w:rsidP="00614AC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lastRenderedPageBreak/>
        <w:t xml:space="preserve">Занятия должны содержать максимум информации, которая способствует обогащению памяти детей образами и представлениями. Разнообразие заданий, быстрый темп проведения занятий препятствуют утомлению, развивают переключаемость внимания и позволяют поддерживать интерес детей на протяжении всего занятия. </w:t>
      </w:r>
    </w:p>
    <w:p w14:paraId="1DB3FE4D" w14:textId="77777777" w:rsidR="00614AC3" w:rsidRPr="00614AC3" w:rsidRDefault="00614AC3" w:rsidP="00614AC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>Для успешного преодоления неблагоприятных моментов, большую помощь может оказать использование игровых приемов и форм работы. Поэтому лучше всего объединить игровой материал по коррекции звукопроизношения с одновременной тренировкой тонких движений пальцев рук, позволяющих многократно повторять поставленный звук изолированно, в слогах и словах, и обогащением словаря.  Чтобы механизм взаиморегуляции двигательной и речевой функции “сдвинул” речевое развитие в позитивном направлении, можно использовать игровой прием “Пианино”.</w:t>
      </w:r>
      <w:r w:rsidR="00843D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4AC3">
        <w:rPr>
          <w:rFonts w:ascii="Times New Roman" w:eastAsia="Times New Roman" w:hAnsi="Times New Roman" w:cs="Times New Roman"/>
          <w:lang w:eastAsia="ru-RU"/>
        </w:rPr>
        <w:t xml:space="preserve">Записать </w:t>
      </w:r>
      <w:proofErr w:type="spellStart"/>
      <w:r w:rsidRPr="00614AC3">
        <w:rPr>
          <w:rFonts w:ascii="Times New Roman" w:eastAsia="Times New Roman" w:hAnsi="Times New Roman" w:cs="Times New Roman"/>
          <w:lang w:eastAsia="ru-RU"/>
        </w:rPr>
        <w:t>чистоговорку</w:t>
      </w:r>
      <w:proofErr w:type="spellEnd"/>
      <w:r w:rsidRPr="00614AC3">
        <w:rPr>
          <w:rFonts w:ascii="Times New Roman" w:eastAsia="Times New Roman" w:hAnsi="Times New Roman" w:cs="Times New Roman"/>
          <w:lang w:eastAsia="ru-RU"/>
        </w:rPr>
        <w:t xml:space="preserve">, набросать рисунок к ней и нарисовать пять “клавиш”. Ребенок, четко артикулируя, неоднократно произносит </w:t>
      </w:r>
      <w:proofErr w:type="spellStart"/>
      <w:r w:rsidRPr="00614AC3">
        <w:rPr>
          <w:rFonts w:ascii="Times New Roman" w:eastAsia="Times New Roman" w:hAnsi="Times New Roman" w:cs="Times New Roman"/>
          <w:lang w:eastAsia="ru-RU"/>
        </w:rPr>
        <w:t>чистоговорку</w:t>
      </w:r>
      <w:proofErr w:type="spellEnd"/>
      <w:r w:rsidRPr="00614AC3">
        <w:rPr>
          <w:rFonts w:ascii="Times New Roman" w:eastAsia="Times New Roman" w:hAnsi="Times New Roman" w:cs="Times New Roman"/>
          <w:lang w:eastAsia="ru-RU"/>
        </w:rPr>
        <w:t xml:space="preserve">, последовательно прижимая пальцы рук к “клавишам”. А </w:t>
      </w:r>
      <w:proofErr w:type="gramStart"/>
      <w:r w:rsidRPr="00614AC3">
        <w:rPr>
          <w:rFonts w:ascii="Times New Roman" w:eastAsia="Times New Roman" w:hAnsi="Times New Roman" w:cs="Times New Roman"/>
          <w:lang w:eastAsia="ru-RU"/>
        </w:rPr>
        <w:t>затем  раскрашивает</w:t>
      </w:r>
      <w:proofErr w:type="gramEnd"/>
      <w:r w:rsidRPr="00614AC3">
        <w:rPr>
          <w:rFonts w:ascii="Times New Roman" w:eastAsia="Times New Roman" w:hAnsi="Times New Roman" w:cs="Times New Roman"/>
          <w:lang w:eastAsia="ru-RU"/>
        </w:rPr>
        <w:t xml:space="preserve"> и “клавиши”, и рисунок. </w:t>
      </w:r>
    </w:p>
    <w:p w14:paraId="1D2F883F" w14:textId="77777777" w:rsidR="00614AC3" w:rsidRPr="00614AC3" w:rsidRDefault="00614AC3" w:rsidP="00614AC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14AC3">
        <w:rPr>
          <w:rFonts w:ascii="Times New Roman" w:eastAsia="Times New Roman" w:hAnsi="Times New Roman" w:cs="Times New Roman"/>
          <w:lang w:eastAsia="ru-RU"/>
        </w:rPr>
        <w:t>Используются  игры</w:t>
      </w:r>
      <w:proofErr w:type="gramEnd"/>
      <w:r w:rsidRPr="00614AC3">
        <w:rPr>
          <w:rFonts w:ascii="Times New Roman" w:eastAsia="Times New Roman" w:hAnsi="Times New Roman" w:cs="Times New Roman"/>
          <w:lang w:eastAsia="ru-RU"/>
        </w:rPr>
        <w:t xml:space="preserve"> на развитие речевого дыхания и воспитания воздушной струи, сказочные истории по артикуляционной гимнастике, “компьютерные” игры по автоматизации поставленных звуков изолированно в словах и слогах, включением в занятия игр - сказок, воспитывающих выразительность речи и умение изменять тембр голоса. </w:t>
      </w:r>
    </w:p>
    <w:p w14:paraId="438A9C2C" w14:textId="77777777" w:rsidR="00614AC3" w:rsidRPr="00614AC3" w:rsidRDefault="00614AC3" w:rsidP="00614A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4AC3">
        <w:rPr>
          <w:rFonts w:ascii="Times New Roman" w:eastAsia="Times New Roman" w:hAnsi="Times New Roman" w:cs="Times New Roman"/>
          <w:lang w:eastAsia="ru-RU"/>
        </w:rPr>
        <w:tab/>
        <w:t>Опыт показывает, что использование игровых приёмов в работе с детьми способствует наилучшему усвоению знаний детей, а более успешному выполнению заданий способствует создание игровых ситуаций.</w:t>
      </w:r>
    </w:p>
    <w:p w14:paraId="3796222C" w14:textId="77777777" w:rsidR="003F1F98" w:rsidRPr="00614AC3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14:paraId="15A9B1D4" w14:textId="77777777" w:rsidR="003F1F98" w:rsidRPr="00614AC3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14:paraId="2A17BC34" w14:textId="77777777" w:rsidR="003F1F98" w:rsidRPr="00614AC3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14:paraId="6B9BD47B" w14:textId="77777777" w:rsidR="003F1F98" w:rsidRPr="00614AC3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14:paraId="5433585C" w14:textId="77777777" w:rsidR="003F1F98" w:rsidRPr="00614AC3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14:paraId="50D1ADFE" w14:textId="77777777" w:rsidR="003F1F98" w:rsidRPr="00614AC3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14:paraId="170CCAAF" w14:textId="77777777" w:rsidR="003F1F98" w:rsidRPr="00614AC3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14:paraId="60C85425" w14:textId="77777777" w:rsidR="003F1F98" w:rsidRPr="00614AC3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14:paraId="0050EE9B" w14:textId="77777777" w:rsidR="003F1F98" w:rsidRPr="00614AC3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14:paraId="3BDE57A6" w14:textId="77777777" w:rsidR="003F1F98" w:rsidRPr="00614AC3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14:paraId="5BD53CA4" w14:textId="77777777" w:rsidR="003F1F98" w:rsidRPr="00614AC3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14:paraId="1E8456CB" w14:textId="77777777" w:rsidR="003F1F98" w:rsidRPr="00614AC3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14:paraId="56025CD9" w14:textId="77777777" w:rsidR="003F1F98" w:rsidRPr="00614AC3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14:paraId="33B0C607" w14:textId="77777777" w:rsidR="003F1F98" w:rsidRPr="00614AC3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14:paraId="1FA9C22D" w14:textId="77777777" w:rsidR="003F1F98" w:rsidRPr="00614AC3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14:paraId="4E8B04B3" w14:textId="77777777" w:rsidR="003F1F98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6402463" w14:textId="77777777" w:rsidR="003F1F98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5C0D03E" w14:textId="77777777" w:rsidR="003F1F98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101B209" w14:textId="77777777" w:rsidR="003F1F98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9180977" w14:textId="77777777" w:rsidR="003F1F98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A30005B" w14:textId="77777777" w:rsidR="003F1F98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E8A92FF" w14:textId="77777777" w:rsidR="003F1F98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5364F14" w14:textId="77777777" w:rsidR="003F1F98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F847148" w14:textId="77777777" w:rsidR="003F1F98" w:rsidRDefault="003F1F98" w:rsidP="003F1F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6FAA7C8" w14:textId="77777777" w:rsidR="003F1F98" w:rsidRDefault="00843DFB" w:rsidP="003F1F98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14:paraId="59036837" w14:textId="77777777" w:rsidR="003F1F98" w:rsidRDefault="003F1F98" w:rsidP="003F1F98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</w:rPr>
      </w:pPr>
    </w:p>
    <w:p w14:paraId="72C1E789" w14:textId="77777777" w:rsidR="006407A8" w:rsidRPr="00A40158" w:rsidRDefault="006407A8">
      <w:pPr>
        <w:rPr>
          <w:rFonts w:ascii="Times New Roman" w:hAnsi="Times New Roman" w:cs="Times New Roman"/>
        </w:rPr>
      </w:pPr>
    </w:p>
    <w:sectPr w:rsidR="006407A8" w:rsidRPr="00A4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912"/>
    <w:multiLevelType w:val="hybridMultilevel"/>
    <w:tmpl w:val="9770483C"/>
    <w:lvl w:ilvl="0" w:tplc="7CF0A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2C5D"/>
    <w:multiLevelType w:val="hybridMultilevel"/>
    <w:tmpl w:val="9E628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3E3E"/>
    <w:multiLevelType w:val="multilevel"/>
    <w:tmpl w:val="308E4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255F9"/>
    <w:multiLevelType w:val="multilevel"/>
    <w:tmpl w:val="D9AE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044C4"/>
    <w:multiLevelType w:val="hybridMultilevel"/>
    <w:tmpl w:val="3998E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35783"/>
    <w:multiLevelType w:val="multilevel"/>
    <w:tmpl w:val="EA0E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A60368"/>
    <w:multiLevelType w:val="multilevel"/>
    <w:tmpl w:val="ACA8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CA"/>
    <w:rsid w:val="00023FCA"/>
    <w:rsid w:val="00036DD7"/>
    <w:rsid w:val="001A3100"/>
    <w:rsid w:val="003F1F98"/>
    <w:rsid w:val="00406548"/>
    <w:rsid w:val="004A5420"/>
    <w:rsid w:val="004D3B35"/>
    <w:rsid w:val="00614AC3"/>
    <w:rsid w:val="006407A8"/>
    <w:rsid w:val="00843DFB"/>
    <w:rsid w:val="00A40158"/>
    <w:rsid w:val="00D40331"/>
    <w:rsid w:val="00F7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ED93"/>
  <w15:chartTrackingRefBased/>
  <w15:docId w15:val="{CE34A3A9-2143-4246-8161-4E07FD0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3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Microsoft Office User</cp:lastModifiedBy>
  <cp:revision>13</cp:revision>
  <cp:lastPrinted>2018-01-15T09:50:00Z</cp:lastPrinted>
  <dcterms:created xsi:type="dcterms:W3CDTF">2018-01-15T06:35:00Z</dcterms:created>
  <dcterms:modified xsi:type="dcterms:W3CDTF">2021-03-08T10:09:00Z</dcterms:modified>
</cp:coreProperties>
</file>