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ED" w:rsidRDefault="00955990" w:rsidP="0095599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Предлоги. Консультация для воспитателей.</w:t>
      </w:r>
    </w:p>
    <w:p w:rsidR="00955990" w:rsidRDefault="00955990" w:rsidP="0095599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учитель-логопед Романова И.В.</w:t>
      </w:r>
    </w:p>
    <w:p w:rsidR="00955990" w:rsidRDefault="00955990" w:rsidP="00955990">
      <w:pPr>
        <w:spacing w:line="240" w:lineRule="auto"/>
        <w:rPr>
          <w:rFonts w:ascii="Times New Roman" w:hAnsi="Times New Roman" w:cs="Times New Roman"/>
        </w:rPr>
      </w:pPr>
    </w:p>
    <w:p w:rsidR="00955990" w:rsidRDefault="00955990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Многие дети испытывают трудности в усвоении и употреблении предлогов, т.к. предлоги лишены предметного содержания и не выступают в качестве самостоятельных слов. Неправильное использование предлогов в речи, их опускание встречается у детей чаще, чем все другие виды </w:t>
      </w:r>
      <w:proofErr w:type="spellStart"/>
      <w:r>
        <w:rPr>
          <w:rFonts w:ascii="Times New Roman" w:hAnsi="Times New Roman" w:cs="Times New Roman"/>
        </w:rPr>
        <w:t>аграмматизмов</w:t>
      </w:r>
      <w:proofErr w:type="spellEnd"/>
      <w:r>
        <w:rPr>
          <w:rFonts w:ascii="Times New Roman" w:hAnsi="Times New Roman" w:cs="Times New Roman"/>
        </w:rPr>
        <w:t>.</w:t>
      </w:r>
    </w:p>
    <w:p w:rsidR="00955990" w:rsidRDefault="00955990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работе над каждым предлогом вначале отрабатывается понимание пространственного значения предлога. Детям старшего дошкольного возраста </w:t>
      </w:r>
      <w:r w:rsidR="00E3276E">
        <w:rPr>
          <w:rFonts w:ascii="Times New Roman" w:hAnsi="Times New Roman" w:cs="Times New Roman"/>
        </w:rPr>
        <w:t>нужно дать представление о предлоге, как об отдельном слове.</w:t>
      </w:r>
    </w:p>
    <w:p w:rsidR="00E3276E" w:rsidRDefault="00E3276E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работе над предлогами важно:</w:t>
      </w:r>
    </w:p>
    <w:p w:rsidR="00E3276E" w:rsidRDefault="00E3276E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представлений о смысловой значимости предлога,</w:t>
      </w:r>
    </w:p>
    <w:p w:rsidR="00E3276E" w:rsidRDefault="00E3276E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навыка правильного употребления предлога,</w:t>
      </w:r>
    </w:p>
    <w:p w:rsidR="00E3276E" w:rsidRDefault="00E3276E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представления о предлоге как отдельном слове.</w:t>
      </w:r>
    </w:p>
    <w:p w:rsidR="00E3276E" w:rsidRDefault="00E3276E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работе над смысловым значением предлогов следует:</w:t>
      </w:r>
    </w:p>
    <w:p w:rsidR="00E3276E" w:rsidRDefault="00E3276E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и уточнять пространственные представления,</w:t>
      </w:r>
    </w:p>
    <w:p w:rsidR="00E3276E" w:rsidRDefault="00E3276E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перемещать различные предметы в пространстве,</w:t>
      </w:r>
    </w:p>
    <w:p w:rsidR="00E3276E" w:rsidRDefault="00E3276E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определять расположение предмета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или его изображения ),</w:t>
      </w:r>
    </w:p>
    <w:p w:rsidR="00E3276E" w:rsidRDefault="00E3276E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определять расположение предмета относительно другого предмета,</w:t>
      </w:r>
    </w:p>
    <w:p w:rsidR="00E3276E" w:rsidRDefault="00E3276E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узнавать и употреблять предлоги в устной речи без зрительной опоры,</w:t>
      </w:r>
    </w:p>
    <w:p w:rsidR="00E3276E" w:rsidRDefault="00E3276E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использовать графические схемы и графическое изображение предлогов.</w:t>
      </w:r>
    </w:p>
    <w:p w:rsidR="00E3276E" w:rsidRDefault="00E3276E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определении последовательности работы над предложными конструкциями</w:t>
      </w:r>
      <w:r w:rsidR="00A20DC1">
        <w:rPr>
          <w:rFonts w:ascii="Times New Roman" w:hAnsi="Times New Roman" w:cs="Times New Roman"/>
        </w:rPr>
        <w:t xml:space="preserve"> нужно учитывать последовательность их появления в онтогенезе у ребенка. Поэтому сначала рекомендуется отрабатывать предлоги</w:t>
      </w:r>
      <w:proofErr w:type="gramStart"/>
      <w:r w:rsidR="00A20DC1">
        <w:rPr>
          <w:rFonts w:ascii="Times New Roman" w:hAnsi="Times New Roman" w:cs="Times New Roman"/>
        </w:rPr>
        <w:t xml:space="preserve"> В</w:t>
      </w:r>
      <w:proofErr w:type="gramEnd"/>
      <w:r w:rsidR="00A20DC1">
        <w:rPr>
          <w:rFonts w:ascii="Times New Roman" w:hAnsi="Times New Roman" w:cs="Times New Roman"/>
        </w:rPr>
        <w:t>, НА, ПОД с ярко выраженным конкретным содержанием, а позднее – предлоги НАД, ИЗ, ОКОЛО, ЗА, ПЕРЕД, МЕЖДУ, ПО и др.</w:t>
      </w:r>
    </w:p>
    <w:p w:rsidR="00A20DC1" w:rsidRDefault="00A20DC1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правило, нарушение понимания и употребления предложных конструкций проявляется не только в неправильном использовании предлогов, но и в нарушении падежных окончаний. Поэтому работу по усвоению значений предлогов нужно сочетать с отработкой правильного образования падежных форм. </w:t>
      </w:r>
    </w:p>
    <w:p w:rsidR="00A20DC1" w:rsidRDefault="00A20DC1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Материалом для работы с предлогами могут быть игры, загадки, физкультминутки.</w:t>
      </w:r>
    </w:p>
    <w:p w:rsidR="00A20DC1" w:rsidRDefault="00A20DC1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Примерные виды работы:</w:t>
      </w:r>
    </w:p>
    <w:p w:rsidR="00A20DC1" w:rsidRDefault="00A20DC1" w:rsidP="00955990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Игра с мячом «Ответь на вопрос» (С чем пьют чай? – с вареньем.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 кем ты дружишь? – с Колей и д.п.)</w:t>
      </w:r>
      <w:proofErr w:type="gramEnd"/>
    </w:p>
    <w:p w:rsidR="00FC2838" w:rsidRDefault="00FC2838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Игра «Дружные ребята»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дети стоят в кругу и передают друг другу игрушку со словами: </w:t>
      </w:r>
      <w:proofErr w:type="gramStart"/>
      <w:r>
        <w:rPr>
          <w:rFonts w:ascii="Times New Roman" w:hAnsi="Times New Roman" w:cs="Times New Roman"/>
        </w:rPr>
        <w:t>«Я буду играть с Таней, …»)</w:t>
      </w:r>
      <w:proofErr w:type="gramEnd"/>
    </w:p>
    <w:p w:rsidR="00FC2838" w:rsidRDefault="00FC2838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Игра «Что с чем?»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каша – с маслом, чай – с лимоном, коробка – с конфетами и т.д.)</w:t>
      </w:r>
    </w:p>
    <w:p w:rsidR="00FC2838" w:rsidRDefault="00FC2838" w:rsidP="00955990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Игра «Найди ошибку» (дать правильный вариант предложений:</w:t>
      </w:r>
      <w:proofErr w:type="gramEnd"/>
      <w:r>
        <w:rPr>
          <w:rFonts w:ascii="Times New Roman" w:hAnsi="Times New Roman" w:cs="Times New Roman"/>
        </w:rPr>
        <w:t xml:space="preserve"> «Мама с дочка </w:t>
      </w:r>
      <w:proofErr w:type="gramStart"/>
      <w:r>
        <w:rPr>
          <w:rFonts w:ascii="Times New Roman" w:hAnsi="Times New Roman" w:cs="Times New Roman"/>
        </w:rPr>
        <w:t>пошла</w:t>
      </w:r>
      <w:proofErr w:type="gramEnd"/>
      <w:r>
        <w:rPr>
          <w:rFonts w:ascii="Times New Roman" w:hAnsi="Times New Roman" w:cs="Times New Roman"/>
        </w:rPr>
        <w:t xml:space="preserve"> гулять.», «Кошка с котенок лакают молоко.», «Бабушка принесла сумку с продукты.», и т.п.)</w:t>
      </w:r>
    </w:p>
    <w:p w:rsidR="00FC2838" w:rsidRDefault="00FC2838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Игра с мячом «На чем можно ездить?» (использование предлога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)</w:t>
      </w:r>
    </w:p>
    <w:p w:rsidR="00FC2838" w:rsidRDefault="00FC2838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«Что на чем?» (по картинкам или по демонстрации действий)</w:t>
      </w:r>
    </w:p>
    <w:p w:rsidR="00FC2838" w:rsidRDefault="00FC2838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с демонстрацией действий «Что – куда?» (что куда положили)</w:t>
      </w:r>
    </w:p>
    <w:p w:rsidR="00FC2838" w:rsidRDefault="00FC2838" w:rsidP="00955990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Игра «Где – что?» (по картинкам или наблюдениям – где сидит жук? </w:t>
      </w:r>
      <w:proofErr w:type="gramEnd"/>
      <w:r>
        <w:rPr>
          <w:rFonts w:ascii="Times New Roman" w:hAnsi="Times New Roman" w:cs="Times New Roman"/>
        </w:rPr>
        <w:t xml:space="preserve">Где висит картина? </w:t>
      </w:r>
      <w:proofErr w:type="gramStart"/>
      <w:r>
        <w:rPr>
          <w:rFonts w:ascii="Times New Roman" w:hAnsi="Times New Roman" w:cs="Times New Roman"/>
        </w:rPr>
        <w:t>И т.д.)</w:t>
      </w:r>
      <w:proofErr w:type="gramEnd"/>
    </w:p>
    <w:p w:rsidR="00FC2838" w:rsidRDefault="008C4377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Игра «Украсим комнату»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куда поставим вазу с цветами? </w:t>
      </w:r>
      <w:proofErr w:type="gramStart"/>
      <w:r>
        <w:rPr>
          <w:rFonts w:ascii="Times New Roman" w:hAnsi="Times New Roman" w:cs="Times New Roman"/>
        </w:rPr>
        <w:t>И т.п.)</w:t>
      </w:r>
      <w:proofErr w:type="gramEnd"/>
    </w:p>
    <w:p w:rsidR="008C4377" w:rsidRDefault="008C4377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«Кто куда спрятался?»</w:t>
      </w:r>
    </w:p>
    <w:p w:rsidR="008C4377" w:rsidRDefault="008C4377" w:rsidP="00955990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Игра «Послушный мяч» (дети перекидывают друг другу мяч со словами: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«Лети, мяч, от меня к …»)</w:t>
      </w:r>
      <w:proofErr w:type="gramEnd"/>
    </w:p>
    <w:p w:rsidR="008C4377" w:rsidRDefault="008C4377" w:rsidP="00955990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Чтение стихов (например: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С.Маршак «Где обедал воробей?») – читать по строчке и находить предлоги.</w:t>
      </w:r>
      <w:proofErr w:type="gramEnd"/>
    </w:p>
    <w:p w:rsidR="008C4377" w:rsidRDefault="008C4377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Игра «Поезд»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выставляется картинка с изображением трех вагонов. «Пассажиры везут в поезде разные вещи. В первом вагоне – вещи, про которые можно составить предложение с маленьким словом «В», во втором вагоне – вещи, про которые можно составить предложение с маленьким словом «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», а в третьем – с маленьким словом «ПОД»</w:t>
      </w:r>
      <w:r w:rsidR="00CA09BF">
        <w:rPr>
          <w:rFonts w:ascii="Times New Roman" w:hAnsi="Times New Roman" w:cs="Times New Roman"/>
        </w:rPr>
        <w:t xml:space="preserve">». </w:t>
      </w:r>
      <w:proofErr w:type="gramStart"/>
      <w:r w:rsidR="00CA09BF">
        <w:rPr>
          <w:rFonts w:ascii="Times New Roman" w:hAnsi="Times New Roman" w:cs="Times New Roman"/>
        </w:rPr>
        <w:t>Дети, используя предметные картинки, составляют предложения с одним из трех предлогов и помещают картинку под соответствующий вагон.)</w:t>
      </w:r>
      <w:proofErr w:type="gramEnd"/>
    </w:p>
    <w:p w:rsidR="00CA09BF" w:rsidRDefault="00CA09BF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Игра «Расскажи, что ты делаешь»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ребенок, выполняя задание, проговаривает то, что он делает. </w:t>
      </w:r>
      <w:proofErr w:type="gramStart"/>
      <w:r>
        <w:rPr>
          <w:rFonts w:ascii="Times New Roman" w:hAnsi="Times New Roman" w:cs="Times New Roman"/>
        </w:rPr>
        <w:t>Например: положи мяч в корзину – я положил мяч в корзину.)</w:t>
      </w:r>
      <w:proofErr w:type="gramEnd"/>
    </w:p>
    <w:p w:rsidR="00CA09BF" w:rsidRDefault="00CA09BF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</w:t>
      </w:r>
      <w:proofErr w:type="gramStart"/>
      <w:r>
        <w:rPr>
          <w:rFonts w:ascii="Times New Roman" w:hAnsi="Times New Roman" w:cs="Times New Roman"/>
        </w:rPr>
        <w:t>Кто</w:t>
      </w:r>
      <w:proofErr w:type="gramEnd"/>
      <w:r>
        <w:rPr>
          <w:rFonts w:ascii="Times New Roman" w:hAnsi="Times New Roman" w:cs="Times New Roman"/>
        </w:rPr>
        <w:t xml:space="preserve"> где живет?» (при разговоре о животных или птицах)</w:t>
      </w:r>
    </w:p>
    <w:p w:rsidR="00CA09BF" w:rsidRPr="00955990" w:rsidRDefault="00CA09BF" w:rsidP="0095599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Упражнение «Вставь пропущенное маленькое слово» (например: мяч закатился … шкаф, заяц выглянул … дерева, мальчик спрятался … дверь, солнце показалось … облака, и т.д.)</w:t>
      </w:r>
    </w:p>
    <w:sectPr w:rsidR="00CA09BF" w:rsidRPr="00955990" w:rsidSect="00CA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90"/>
    <w:rsid w:val="008C4377"/>
    <w:rsid w:val="00955990"/>
    <w:rsid w:val="00A20DC1"/>
    <w:rsid w:val="00CA09BF"/>
    <w:rsid w:val="00CA39ED"/>
    <w:rsid w:val="00E3276E"/>
    <w:rsid w:val="00FC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2020-06-22T12:03:00Z</dcterms:created>
  <dcterms:modified xsi:type="dcterms:W3CDTF">2020-06-22T13:04:00Z</dcterms:modified>
</cp:coreProperties>
</file>